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F0" w:rsidRDefault="00DE2DF0" w:rsidP="00DE2DF0">
      <w:pPr>
        <w:pStyle w:val="a5"/>
        <w:widowControl/>
        <w:spacing w:beforeAutospacing="0" w:afterAutospacing="0" w:line="560" w:lineRule="exact"/>
        <w:rPr>
          <w:rFonts w:ascii="黑体" w:eastAsia="黑体" w:hAnsi="黑体" w:cs="黑体"/>
          <w:sz w:val="32"/>
          <w:szCs w:val="32"/>
        </w:rPr>
      </w:pPr>
      <w:r>
        <w:rPr>
          <w:rFonts w:ascii="黑体" w:eastAsia="黑体" w:hAnsi="黑体" w:cs="黑体" w:hint="eastAsia"/>
          <w:sz w:val="32"/>
          <w:szCs w:val="32"/>
        </w:rPr>
        <w:t>附件2</w:t>
      </w:r>
    </w:p>
    <w:p w:rsidR="00DE2DF0" w:rsidRDefault="00DE2DF0" w:rsidP="00DE2DF0">
      <w:pPr>
        <w:pStyle w:val="a5"/>
        <w:widowControl/>
        <w:spacing w:beforeAutospacing="0" w:afterAutospacing="0" w:line="560" w:lineRule="exact"/>
        <w:rPr>
          <w:rFonts w:ascii="Times New Roman" w:eastAsia="仿宋_GB2312" w:hAnsi="Times New Roman"/>
          <w:sz w:val="32"/>
          <w:szCs w:val="32"/>
        </w:rPr>
      </w:pPr>
    </w:p>
    <w:p w:rsidR="00DE2DF0" w:rsidRDefault="00DE2DF0" w:rsidP="00DE2DF0">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广西凭祥产业园管理委员会</w:t>
      </w:r>
    </w:p>
    <w:p w:rsidR="00DE2DF0" w:rsidRDefault="00DE2DF0" w:rsidP="00DE2DF0">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2025</w:t>
      </w:r>
      <w:r>
        <w:rPr>
          <w:rFonts w:ascii="Times New Roman" w:eastAsia="方正小标宋简体" w:hAnsi="Times New Roman" w:cs="Times New Roman"/>
          <w:sz w:val="36"/>
          <w:szCs w:val="36"/>
        </w:rPr>
        <w:t>年第一批公开招聘员额制人员</w:t>
      </w:r>
    </w:p>
    <w:p w:rsidR="00DE2DF0" w:rsidRDefault="00DE2DF0" w:rsidP="00DE2DF0">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体检考生须知</w:t>
      </w:r>
    </w:p>
    <w:p w:rsidR="00DE2DF0" w:rsidRDefault="00DE2DF0" w:rsidP="00DE2DF0">
      <w:pPr>
        <w:spacing w:line="560" w:lineRule="exact"/>
        <w:rPr>
          <w:rFonts w:ascii="Times New Roman" w:eastAsia="仿宋_GB2312" w:hAnsi="Times New Roman" w:cs="Times New Roman"/>
          <w:sz w:val="32"/>
          <w:szCs w:val="32"/>
        </w:rPr>
      </w:pP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为准确反映考生身体的真实状况，确保体检顺利进行，请仔细阅读并理解以下事项：</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考生应在规定时间内到达指定地点集中，统一前往体检医院进行体检，不按规定时间、地点参加体检者，视为自动放弃体检资格。</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到达体检集中地点时，应携带本人有效居民身份证件</w:t>
      </w:r>
      <w:r>
        <w:rPr>
          <w:rFonts w:ascii="Times New Roman" w:eastAsia="仿宋_GB2312" w:hAnsi="Times New Roman" w:cs="Times New Roman" w:hint="eastAsia"/>
          <w:sz w:val="32"/>
          <w:szCs w:val="32"/>
        </w:rPr>
        <w:t>原件</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张近期</w:t>
      </w:r>
      <w:r>
        <w:rPr>
          <w:rFonts w:ascii="Times New Roman" w:eastAsia="仿宋_GB2312" w:hAnsi="Times New Roman" w:cs="Times New Roman" w:hint="eastAsia"/>
          <w:sz w:val="32"/>
          <w:szCs w:val="32"/>
        </w:rPr>
        <w:t>小</w:t>
      </w:r>
      <w:r>
        <w:rPr>
          <w:rFonts w:ascii="Times New Roman" w:eastAsia="仿宋_GB2312" w:hAnsi="Times New Roman" w:cs="Times New Roman"/>
          <w:sz w:val="32"/>
          <w:szCs w:val="32"/>
        </w:rPr>
        <w:t>两寸正面免冠蓝底渐变色证件照片，并配合做好身份核验工作。</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考生必须遵守体检工作纪律要求，自觉维护体检秩序，服从带队工作人员的管理，诚信参加体检，不得以任何理由违反规定，影响体检。</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体检前三天，注意正常饮食、作息（不熬夜、不饮酒，避免剧烈运动）。体检当天在采血、</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超检查前要禁食</w:t>
      </w:r>
      <w:r>
        <w:rPr>
          <w:rFonts w:ascii="Times New Roman" w:eastAsia="仿宋_GB2312" w:hAnsi="Times New Roman" w:cs="Times New Roman"/>
          <w:sz w:val="32"/>
          <w:szCs w:val="32"/>
        </w:rPr>
        <w:t>8—12</w:t>
      </w:r>
      <w:r>
        <w:rPr>
          <w:rFonts w:ascii="Times New Roman" w:eastAsia="仿宋_GB2312" w:hAnsi="Times New Roman" w:cs="Times New Roman"/>
          <w:sz w:val="32"/>
          <w:szCs w:val="32"/>
        </w:rPr>
        <w:t>小时，采血、</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超检查完成后方可进食。</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已经怀孕或疑似怀孕的考生，应在体检前向体检实施机关提出书面申请，由体检实施机关安排孕检，经确诊怀孕后，延缓</w:t>
      </w:r>
      <w:r>
        <w:rPr>
          <w:rFonts w:ascii="Times New Roman" w:eastAsia="仿宋_GB2312" w:hAnsi="Times New Roman" w:cs="Times New Roman"/>
          <w:sz w:val="32"/>
          <w:szCs w:val="32"/>
        </w:rPr>
        <w:lastRenderedPageBreak/>
        <w:t>所有项目体检。考生产后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天内需报告体检实施机关，并于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个月内提出体检申请，逾期不提出体检申请的视为放弃体检资格。已经怀孕的考生在体检前不主动告知体检实施机关怀孕情况的，由此产生的后果由考生本人承担。</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考生体检所产生的费用由考生个人自理，可通过</w:t>
      </w:r>
      <w:proofErr w:type="gramStart"/>
      <w:r>
        <w:rPr>
          <w:rFonts w:ascii="Times New Roman" w:eastAsia="仿宋_GB2312" w:hAnsi="Times New Roman" w:cs="Times New Roman"/>
          <w:sz w:val="32"/>
          <w:szCs w:val="32"/>
        </w:rPr>
        <w:t>刷银行</w:t>
      </w:r>
      <w:proofErr w:type="gramEnd"/>
      <w:r>
        <w:rPr>
          <w:rFonts w:ascii="Times New Roman" w:eastAsia="仿宋_GB2312" w:hAnsi="Times New Roman" w:cs="Times New Roman"/>
          <w:sz w:val="32"/>
          <w:szCs w:val="32"/>
        </w:rPr>
        <w:t>卡或现金支付的方式直接向医院缴纳。</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身份核验前须将所携带的手机等通讯工具关闭后交给工作人员统一保管，体检结束后方可领取。拒不交出或隐瞒不交的，一经发现即作违纪违规处理。</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考生应配合体检医务人员进行体检，同时应放松心情，不要过于紧张（精神紧张可能会对血压、心电图、心率等检查项目造成影响）。</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体检当天应衣着宽松，不应穿印字、印花和有各种装饰物的衣服。女性考生最好不要穿着连衣裙、连裤袜。</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留取尿标本时，请尽量在尿胀时取中段尿液。女性体检前注意清洁外阴，以避免污染。女性经期不宜留尿检查，请在月经干净后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天再补检。</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w:t>
      </w:r>
      <w:r>
        <w:rPr>
          <w:rFonts w:ascii="Times New Roman" w:eastAsia="仿宋_GB2312" w:hAnsi="Times New Roman" w:cs="Times New Roman"/>
          <w:sz w:val="32"/>
          <w:szCs w:val="32"/>
        </w:rPr>
        <w:t>妇科检查前请排空小便，未婚女性只需</w:t>
      </w:r>
      <w:proofErr w:type="gramStart"/>
      <w:r>
        <w:rPr>
          <w:rFonts w:ascii="Times New Roman" w:eastAsia="仿宋_GB2312" w:hAnsi="Times New Roman" w:cs="Times New Roman"/>
          <w:sz w:val="32"/>
          <w:szCs w:val="32"/>
        </w:rPr>
        <w:t>肛</w:t>
      </w:r>
      <w:proofErr w:type="gramEnd"/>
      <w:r>
        <w:rPr>
          <w:rFonts w:ascii="Times New Roman" w:eastAsia="仿宋_GB2312" w:hAnsi="Times New Roman" w:cs="Times New Roman"/>
          <w:sz w:val="32"/>
          <w:szCs w:val="32"/>
        </w:rPr>
        <w:t>检。</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近视者请自备眼镜。</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严禁打听体检医疗机构、体检医务人员、体检编号等保密信息。体检结果由体检实施机关告知考生，不允许个人查询体检结果。</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体检表中所列项目都要检查，不得漏检、弃检。</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体检过程中，考生必须服从工作人员的指挥，不得擅自离开。体检结束后，统一集中后才能离开。未检完擅自退场不检者，视为自动放弃。</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考生体检结束后请保持手机畅通，体检结果将由体检实施机关电话通知。</w:t>
      </w:r>
    </w:p>
    <w:p w:rsidR="00DE2DF0" w:rsidRDefault="00DE2DF0" w:rsidP="00DE2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体检过程中遇到的问题，请及时与体检实施机关工作人员联系。</w:t>
      </w:r>
    </w:p>
    <w:p w:rsidR="00DE2DF0" w:rsidRDefault="00DE2DF0" w:rsidP="00DE2DF0">
      <w:pPr>
        <w:spacing w:line="560" w:lineRule="exact"/>
        <w:rPr>
          <w:rFonts w:ascii="Times New Roman" w:eastAsia="仿宋_GB2312" w:hAnsi="Times New Roman" w:cs="Times New Roman"/>
          <w:sz w:val="32"/>
          <w:szCs w:val="32"/>
        </w:rPr>
      </w:pPr>
    </w:p>
    <w:p w:rsidR="004D7DF1" w:rsidRPr="00DE2DF0" w:rsidRDefault="004D7DF1">
      <w:bookmarkStart w:id="0" w:name="_GoBack"/>
      <w:bookmarkEnd w:id="0"/>
    </w:p>
    <w:sectPr w:rsidR="004D7DF1" w:rsidRPr="00DE2DF0">
      <w:footerReference w:type="default" r:id="rId7"/>
      <w:pgSz w:w="11905" w:h="16838"/>
      <w:pgMar w:top="2098" w:right="1474" w:bottom="1984" w:left="1587" w:header="851" w:footer="992" w:gutter="0"/>
      <w:cols w:space="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9C" w:rsidRDefault="00AD589C" w:rsidP="00DE2DF0">
      <w:r>
        <w:separator/>
      </w:r>
    </w:p>
  </w:endnote>
  <w:endnote w:type="continuationSeparator" w:id="0">
    <w:p w:rsidR="00AD589C" w:rsidRDefault="00AD589C" w:rsidP="00DE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DC" w:rsidRDefault="00AD589C">
    <w:pPr>
      <w:pStyle w:val="a4"/>
    </w:pPr>
    <w:r>
      <w:rPr>
        <w:noProof/>
      </w:rPr>
      <mc:AlternateContent>
        <mc:Choice Requires="wps">
          <w:drawing>
            <wp:anchor distT="0" distB="0" distL="114300" distR="114300" simplePos="0" relativeHeight="251659264" behindDoc="0" locked="0" layoutInCell="1" allowOverlap="1" wp14:anchorId="23B08AFB" wp14:editId="46D07C6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12DC" w:rsidRDefault="00AD589C">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2DF0">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12DC" w:rsidRDefault="00AD589C">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2DF0">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9C" w:rsidRDefault="00AD589C" w:rsidP="00DE2DF0">
      <w:r>
        <w:separator/>
      </w:r>
    </w:p>
  </w:footnote>
  <w:footnote w:type="continuationSeparator" w:id="0">
    <w:p w:rsidR="00AD589C" w:rsidRDefault="00AD589C" w:rsidP="00DE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FD"/>
    <w:rsid w:val="00402CFD"/>
    <w:rsid w:val="004D7DF1"/>
    <w:rsid w:val="00AD589C"/>
    <w:rsid w:val="00DE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DF0"/>
    <w:rPr>
      <w:sz w:val="18"/>
      <w:szCs w:val="18"/>
    </w:rPr>
  </w:style>
  <w:style w:type="paragraph" w:styleId="a4">
    <w:name w:val="footer"/>
    <w:basedOn w:val="a"/>
    <w:link w:val="Char0"/>
    <w:unhideWhenUsed/>
    <w:qFormat/>
    <w:rsid w:val="00DE2DF0"/>
    <w:pPr>
      <w:tabs>
        <w:tab w:val="center" w:pos="4153"/>
        <w:tab w:val="right" w:pos="8306"/>
      </w:tabs>
      <w:snapToGrid w:val="0"/>
      <w:jc w:val="left"/>
    </w:pPr>
    <w:rPr>
      <w:sz w:val="18"/>
      <w:szCs w:val="18"/>
    </w:rPr>
  </w:style>
  <w:style w:type="character" w:customStyle="1" w:styleId="Char0">
    <w:name w:val="页脚 Char"/>
    <w:basedOn w:val="a0"/>
    <w:link w:val="a4"/>
    <w:uiPriority w:val="99"/>
    <w:rsid w:val="00DE2DF0"/>
    <w:rPr>
      <w:sz w:val="18"/>
      <w:szCs w:val="18"/>
    </w:rPr>
  </w:style>
  <w:style w:type="paragraph" w:styleId="a5">
    <w:name w:val="Normal (Web)"/>
    <w:basedOn w:val="a"/>
    <w:qFormat/>
    <w:rsid w:val="00DE2DF0"/>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DF0"/>
    <w:rPr>
      <w:sz w:val="18"/>
      <w:szCs w:val="18"/>
    </w:rPr>
  </w:style>
  <w:style w:type="paragraph" w:styleId="a4">
    <w:name w:val="footer"/>
    <w:basedOn w:val="a"/>
    <w:link w:val="Char0"/>
    <w:unhideWhenUsed/>
    <w:qFormat/>
    <w:rsid w:val="00DE2DF0"/>
    <w:pPr>
      <w:tabs>
        <w:tab w:val="center" w:pos="4153"/>
        <w:tab w:val="right" w:pos="8306"/>
      </w:tabs>
      <w:snapToGrid w:val="0"/>
      <w:jc w:val="left"/>
    </w:pPr>
    <w:rPr>
      <w:sz w:val="18"/>
      <w:szCs w:val="18"/>
    </w:rPr>
  </w:style>
  <w:style w:type="character" w:customStyle="1" w:styleId="Char0">
    <w:name w:val="页脚 Char"/>
    <w:basedOn w:val="a0"/>
    <w:link w:val="a4"/>
    <w:uiPriority w:val="99"/>
    <w:rsid w:val="00DE2DF0"/>
    <w:rPr>
      <w:sz w:val="18"/>
      <w:szCs w:val="18"/>
    </w:rPr>
  </w:style>
  <w:style w:type="paragraph" w:styleId="a5">
    <w:name w:val="Normal (Web)"/>
    <w:basedOn w:val="a"/>
    <w:qFormat/>
    <w:rsid w:val="00DE2DF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1110</Characters>
  <Application>Microsoft Office Word</Application>
  <DocSecurity>0</DocSecurity>
  <Lines>9</Lines>
  <Paragraphs>2</Paragraphs>
  <ScaleCrop>false</ScaleCrop>
  <Company>user</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2025-06-10T12:17:00Z</dcterms:created>
  <dcterms:modified xsi:type="dcterms:W3CDTF">2025-06-10T12:17:00Z</dcterms:modified>
</cp:coreProperties>
</file>